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0175E">
      <w:pPr>
        <w:spacing w:line="360" w:lineRule="auto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/>
          <w:b/>
          <w:bCs/>
          <w:sz w:val="28"/>
          <w:szCs w:val="28"/>
        </w:rPr>
        <w:t>福建</w:t>
      </w:r>
      <w:r>
        <w:rPr>
          <w:rFonts w:hint="eastAsia"/>
          <w:b/>
          <w:bCs/>
          <w:sz w:val="28"/>
          <w:szCs w:val="28"/>
          <w:lang w:val="en-US" w:eastAsia="zh-CN"/>
        </w:rPr>
        <w:t>开放</w:t>
      </w:r>
      <w:r>
        <w:rPr>
          <w:rFonts w:hint="eastAsia"/>
          <w:b/>
          <w:bCs/>
          <w:sz w:val="28"/>
          <w:szCs w:val="28"/>
        </w:rPr>
        <w:t>大学开放教育</w:t>
      </w:r>
      <w:r>
        <w:rPr>
          <w:rFonts w:hint="eastAsia"/>
          <w:b/>
          <w:bCs/>
          <w:sz w:val="28"/>
          <w:szCs w:val="28"/>
          <w:lang w:val="en-US" w:eastAsia="zh-CN"/>
        </w:rPr>
        <w:t>广告艺术设计</w:t>
      </w:r>
      <w:r>
        <w:rPr>
          <w:rFonts w:hint="eastAsia"/>
          <w:b/>
          <w:bCs/>
          <w:sz w:val="28"/>
          <w:szCs w:val="28"/>
        </w:rPr>
        <w:t>专业（专科）</w:t>
      </w:r>
    </w:p>
    <w:p w14:paraId="47992566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b/>
          <w:bCs/>
          <w:sz w:val="28"/>
          <w:szCs w:val="28"/>
          <w:lang w:eastAsia="zh-CN"/>
        </w:rPr>
        <w:t>集中</w:t>
      </w:r>
      <w:r>
        <w:rPr>
          <w:rFonts w:hint="eastAsia"/>
          <w:b/>
          <w:bCs/>
          <w:sz w:val="28"/>
          <w:szCs w:val="28"/>
        </w:rPr>
        <w:t>实践环节实施细则</w:t>
      </w:r>
    </w:p>
    <w:p w14:paraId="43DBEAFB">
      <w:pPr>
        <w:spacing w:line="360" w:lineRule="auto"/>
        <w:ind w:firstLine="315" w:firstLineChars="150"/>
      </w:pPr>
    </w:p>
    <w:p w14:paraId="4EA24403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 xml:space="preserve">专业（专科）的培养目标是：适应社会成员多样化、个性化学习需求，培养具有良好的思想品德、社会公德和职业道德，掌握广告相关基础知识，具备基本审美能力和一定的美术基础、设计与制作等基本技能，以及相关专业软件的操作技能，能够在广告公司、媒介公司、网络公司、出版机构、政府和企事业单位以及其他文化创意产业机构，从事设计、制作等实际工作的技能型专门人才和高素质劳动者。 </w:t>
      </w:r>
    </w:p>
    <w:p w14:paraId="470B60A7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为落实本专业教学计划，实现培养目标，保证</w:t>
      </w:r>
      <w:r>
        <w:rPr>
          <w:rFonts w:hint="eastAsia"/>
          <w:sz w:val="24"/>
          <w:szCs w:val="24"/>
          <w:lang w:eastAsia="zh-CN"/>
        </w:rPr>
        <w:t>集中</w:t>
      </w:r>
      <w:r>
        <w:rPr>
          <w:rFonts w:hint="eastAsia"/>
          <w:sz w:val="24"/>
          <w:szCs w:val="24"/>
        </w:rPr>
        <w:t>实践环节教学工作的顺利进行，特制定本实施细则。</w:t>
      </w:r>
    </w:p>
    <w:p w14:paraId="5D3BEEDF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专业（专科）集中实践环节，共计8学分，包括专业实践（广告）和毕业作业两部分，其中专业实践（广告）3学分，毕业作业5学分。由各分校、工作站组织实施。</w:t>
      </w:r>
    </w:p>
    <w:p w14:paraId="4E376D2F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0825E956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一、专业实践（广告）</w:t>
      </w:r>
    </w:p>
    <w:p w14:paraId="06F5CA74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专业实践是指学生实地从事一项与广告创意、设计相关的实践活动，或者进行一项模拟实践活动。</w:t>
      </w:r>
      <w:r>
        <w:rPr>
          <w:rFonts w:hint="eastAsia"/>
          <w:sz w:val="24"/>
          <w:szCs w:val="24"/>
          <w:lang w:eastAsia="zh-CN"/>
        </w:rPr>
        <w:t>专业实践</w:t>
      </w:r>
      <w:r>
        <w:rPr>
          <w:rFonts w:hint="eastAsia"/>
          <w:sz w:val="24"/>
          <w:szCs w:val="24"/>
        </w:rPr>
        <w:t>的目的是加强学生对国情、民情以及社会、政治、经济、文化生活和教育实践的了解；培养和训练学生具备认识、观察社会的基本能力，以及运用专业知识设计与制作广告作品的能力，并为完成毕业作业打下基础。</w:t>
      </w:r>
    </w:p>
    <w:p w14:paraId="30725D8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</w:p>
    <w:p w14:paraId="26EC7212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（一）专业实践必须在学生学习广告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专业课程学分达到全部课程总学分60%以上的基础上进行。专业实践（广告）的时间为6周，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学分，不得免修。专业实践（广告）结束后，学生应根据要求撰写“社会实践报告”。</w:t>
      </w:r>
    </w:p>
    <w:p w14:paraId="25689E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 </w:t>
      </w:r>
    </w:p>
    <w:p w14:paraId="2994C15B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专业实践（广告）的方式及要求</w:t>
      </w:r>
    </w:p>
    <w:p w14:paraId="37E3B1B9">
      <w:pPr>
        <w:spacing w:line="360" w:lineRule="auto"/>
        <w:ind w:firstLine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本专业的专业实践（广告）提倡采用多种形式，从广告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专业的特点和实际出发，推荐采用以下几种方式，各分校、工作站可根据情况让学生任选其一进行专业实践：</w:t>
      </w:r>
    </w:p>
    <w:p w14:paraId="05363492">
      <w:pPr>
        <w:pStyle w:val="3"/>
        <w:spacing w:line="240" w:lineRule="auto"/>
        <w:rPr>
          <w:rFonts w:hint="eastAsia"/>
          <w:sz w:val="28"/>
          <w:szCs w:val="28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项目模拟：</w:t>
      </w:r>
    </w:p>
    <w:p w14:paraId="60B46822">
      <w:pPr>
        <w:spacing w:line="360" w:lineRule="auto"/>
        <w:ind w:left="45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项目模拟应在指导教师的指导或组织下开展，项目实践活动可以单人完成，也可以小组（不超过三人）形式完成。项目类型包括：广告创意、平面设计、平面广告、影视广告、UI设计、标志设计、VI设计等。</w:t>
      </w:r>
    </w:p>
    <w:p w14:paraId="36C8616C">
      <w:pPr>
        <w:spacing w:line="360" w:lineRule="auto"/>
        <w:ind w:left="450"/>
        <w:rPr>
          <w:rFonts w:hint="eastAsia"/>
          <w:b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要求：</w:t>
      </w:r>
    </w:p>
    <w:p w14:paraId="7F32C864">
      <w:pPr>
        <w:spacing w:line="360" w:lineRule="auto"/>
        <w:ind w:firstLine="45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（1）由指导教师发布项目信息（包括项目主题、要求等），学生根据自己的兴趣报名参与，指导教师根据学生报名情况组织学生以个人或小组的形式具体实施。</w:t>
      </w:r>
    </w:p>
    <w:p w14:paraId="4E81F2A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</w:t>
      </w:r>
      <w:r>
        <w:rPr>
          <w:rFonts w:hint="eastAsia"/>
          <w:color w:val="000000"/>
          <w:sz w:val="24"/>
          <w:szCs w:val="24"/>
        </w:rPr>
        <w:t>项目实践完成后，</w:t>
      </w:r>
      <w:r>
        <w:rPr>
          <w:rFonts w:hint="eastAsia"/>
          <w:sz w:val="24"/>
          <w:szCs w:val="24"/>
        </w:rPr>
        <w:t>每位学生必须独立提交一份</w:t>
      </w:r>
      <w:r>
        <w:rPr>
          <w:rFonts w:hint="eastAsia"/>
          <w:color w:val="000000"/>
          <w:sz w:val="24"/>
          <w:szCs w:val="24"/>
        </w:rPr>
        <w:t>“社会实践报告”</w:t>
      </w:r>
      <w:r>
        <w:rPr>
          <w:rFonts w:hint="eastAsia"/>
          <w:sz w:val="24"/>
          <w:szCs w:val="24"/>
        </w:rPr>
        <w:t>（内容包括</w:t>
      </w:r>
      <w:r>
        <w:rPr>
          <w:rFonts w:ascii="Calibri" w:eastAsia="宋体"/>
          <w:sz w:val="24"/>
          <w:szCs w:val="24"/>
        </w:rPr>
        <w:t>实践</w:t>
      </w:r>
      <w:r>
        <w:rPr>
          <w:rFonts w:hint="eastAsia"/>
          <w:sz w:val="24"/>
          <w:szCs w:val="24"/>
        </w:rPr>
        <w:t>选题</w:t>
      </w:r>
      <w:r>
        <w:rPr>
          <w:rFonts w:ascii="Calibri" w:eastAsia="宋体"/>
          <w:sz w:val="24"/>
          <w:szCs w:val="24"/>
        </w:rPr>
        <w:t>、参加时间、</w:t>
      </w:r>
      <w:r>
        <w:rPr>
          <w:rFonts w:hint="eastAsia"/>
          <w:sz w:val="24"/>
          <w:szCs w:val="24"/>
        </w:rPr>
        <w:t>参加</w:t>
      </w:r>
      <w:r>
        <w:rPr>
          <w:rFonts w:ascii="Calibri" w:eastAsia="宋体"/>
          <w:sz w:val="24"/>
          <w:szCs w:val="24"/>
        </w:rPr>
        <w:t>方式</w:t>
      </w:r>
      <w:r>
        <w:rPr>
          <w:rFonts w:hint="eastAsia"/>
          <w:sz w:val="24"/>
          <w:szCs w:val="24"/>
        </w:rPr>
        <w:t>（你个人所担任的角色分工）</w:t>
      </w:r>
      <w:r>
        <w:rPr>
          <w:rFonts w:ascii="Calibri" w:eastAsia="宋体"/>
          <w:sz w:val="24"/>
          <w:szCs w:val="24"/>
        </w:rPr>
        <w:t>、</w:t>
      </w:r>
      <w:r>
        <w:rPr>
          <w:rFonts w:hint="eastAsia"/>
          <w:sz w:val="24"/>
          <w:szCs w:val="24"/>
        </w:rPr>
        <w:t>实践成果、以及对相关工作内容、过程、成果的说明、总结实践的效果和体会等）</w:t>
      </w:r>
      <w:r>
        <w:rPr>
          <w:rFonts w:hint="eastAsia"/>
          <w:b w:val="0"/>
          <w:bCs/>
          <w:sz w:val="24"/>
          <w:szCs w:val="24"/>
        </w:rPr>
        <w:t>（不得少于1000字）。</w:t>
      </w:r>
    </w:p>
    <w:p w14:paraId="64990B1B">
      <w:pPr>
        <w:pStyle w:val="3"/>
        <w:spacing w:line="240" w:lineRule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</w:rPr>
        <w:t>专业实习：</w:t>
      </w:r>
    </w:p>
    <w:p w14:paraId="291E32B3">
      <w:pPr>
        <w:spacing w:line="360" w:lineRule="auto"/>
        <w:ind w:left="0" w:leftChars="0" w:firstLine="450" w:firstLineChars="0"/>
        <w:rPr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专业实习主要是结合广告</w:t>
      </w:r>
      <w:r>
        <w:rPr>
          <w:rFonts w:hint="eastAsia"/>
          <w:color w:val="auto"/>
          <w:sz w:val="24"/>
          <w:szCs w:val="24"/>
          <w:lang w:eastAsia="zh-CN"/>
        </w:rPr>
        <w:t>艺术设计</w:t>
      </w:r>
      <w:r>
        <w:rPr>
          <w:rFonts w:hint="eastAsia"/>
          <w:color w:val="auto"/>
          <w:sz w:val="24"/>
          <w:szCs w:val="24"/>
        </w:rPr>
        <w:t>专业涉及的内容，集中时间安排学生到媒体、广告公司、设计公司、互联网公司、企事业单位、出版集团以及其他文化创意产业机构等实习，了解并参与广告创意、设计与制作、视觉传达设计的流程；（建议</w:t>
      </w:r>
      <w:r>
        <w:rPr>
          <w:rFonts w:hint="eastAsia"/>
          <w:color w:val="auto"/>
          <w:sz w:val="24"/>
          <w:szCs w:val="24"/>
          <w:lang w:eastAsia="zh-CN"/>
        </w:rPr>
        <w:t>各分校、工作站</w:t>
      </w:r>
      <w:r>
        <w:rPr>
          <w:rFonts w:hint="eastAsia"/>
          <w:color w:val="auto"/>
          <w:sz w:val="24"/>
          <w:szCs w:val="24"/>
        </w:rPr>
        <w:t>选择几家较知名的上述机构进行合作，将其确立为教学实践基地，每年集中时间安排学生进入相应的公司实习，实现课堂教学与社会实践的互动）。</w:t>
      </w:r>
    </w:p>
    <w:p w14:paraId="51441B1F">
      <w:pPr>
        <w:spacing w:line="360" w:lineRule="auto"/>
        <w:ind w:firstLine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要求：</w:t>
      </w:r>
    </w:p>
    <w:p w14:paraId="3C1B114F">
      <w:pPr>
        <w:spacing w:line="360" w:lineRule="auto"/>
        <w:ind w:firstLine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（1）专业实习应在专业教师或行业专业人士的指导下开展，学生可以自己联系实习单位，也可以由学校统一联系实习单位。</w:t>
      </w:r>
    </w:p>
    <w:p w14:paraId="56EE430D">
      <w:pPr>
        <w:spacing w:line="360" w:lineRule="auto"/>
        <w:ind w:firstLine="450"/>
        <w:rPr>
          <w:sz w:val="24"/>
          <w:szCs w:val="24"/>
        </w:rPr>
      </w:pPr>
      <w:r>
        <w:rPr>
          <w:rFonts w:hint="eastAsia"/>
          <w:sz w:val="24"/>
          <w:szCs w:val="24"/>
        </w:rPr>
        <w:t>（2）学生在实习前应明确实习方向和目的，专业实习完毕后，学生应总结自己实习的经验及体会，须撰写并提交不少于2000字的“社会实践报告”（实习总结）（内容包括：参加实习时间、地点、目的、实习内容、实习过程、实习收获及体会等）。</w:t>
      </w:r>
    </w:p>
    <w:p w14:paraId="0A0EE95F">
      <w:pPr>
        <w:spacing w:line="360" w:lineRule="auto"/>
        <w:ind w:firstLine="450"/>
        <w:rPr>
          <w:rFonts w:hint="eastAsia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（3）学生在专业实习完毕后，须提交所在实习单位或公司的证明材料原件，并加盖单位公章。</w:t>
      </w:r>
    </w:p>
    <w:p w14:paraId="3E680826">
      <w:pPr>
        <w:pStyle w:val="3"/>
        <w:spacing w:line="240" w:lineRule="auto"/>
        <w:rPr>
          <w:rFonts w:hint="eastAsia"/>
          <w:sz w:val="28"/>
          <w:szCs w:val="28"/>
        </w:rPr>
      </w:pPr>
      <w:r>
        <w:rPr>
          <w:rFonts w:hint="eastAsia"/>
          <w:sz w:val="24"/>
          <w:szCs w:val="24"/>
        </w:rPr>
        <w:t>3. 工作成果：</w:t>
      </w:r>
    </w:p>
    <w:p w14:paraId="0DB5752F">
      <w:pPr>
        <w:spacing w:line="360" w:lineRule="auto"/>
        <w:ind w:firstLine="4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如果学生本人为广告行业或者平面设计相关行业从业人员，可提交自己深度参与专业活动的相关项目成果（如广告创意、广告设计、平面设计、视觉设计等），作为专业实践（广告）的成果。</w:t>
      </w:r>
    </w:p>
    <w:p w14:paraId="66A8D928">
      <w:pPr>
        <w:spacing w:line="360" w:lineRule="auto"/>
        <w:ind w:firstLine="480" w:firstLineChars="200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要求</w:t>
      </w:r>
      <w:r>
        <w:rPr>
          <w:rFonts w:hint="eastAsia"/>
          <w:b w:val="0"/>
          <w:bCs/>
          <w:sz w:val="24"/>
          <w:szCs w:val="24"/>
          <w:lang w:eastAsia="zh-CN"/>
        </w:rPr>
        <w:t>：</w:t>
      </w:r>
    </w:p>
    <w:p w14:paraId="3729C043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提交的项目成果应为学生在本专业就读期间参与并完成的工作内容。</w:t>
      </w:r>
    </w:p>
    <w:p w14:paraId="596B675C">
      <w:pPr>
        <w:numPr>
          <w:ilvl w:val="0"/>
          <w:numId w:val="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结合实际参与的工作内容，撰写并提交不少于2000字的“社会实践报告”（成果报告）（内容包括：工作时间、地点、内容、工作角色、完成的项目或作品，以及收获及体会等）。</w:t>
      </w:r>
    </w:p>
    <w:p w14:paraId="29AA1FC0">
      <w:pPr>
        <w:spacing w:line="360" w:lineRule="auto"/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）另须提交所在工作单位或公司的证明材料原件，并加盖单位公章。</w:t>
      </w:r>
    </w:p>
    <w:p w14:paraId="02C63481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　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18A2DEF3">
      <w:p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几点说明</w:t>
      </w:r>
    </w:p>
    <w:p w14:paraId="4714093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各分校、工作站应为学生的专业实践提供条件</w:t>
      </w:r>
      <w:r>
        <w:rPr>
          <w:rFonts w:hint="eastAsia"/>
          <w:sz w:val="24"/>
          <w:szCs w:val="24"/>
          <w:lang w:eastAsia="zh-CN"/>
        </w:rPr>
        <w:t>，并</w:t>
      </w:r>
      <w:r>
        <w:rPr>
          <w:rFonts w:hint="eastAsia"/>
          <w:sz w:val="24"/>
          <w:szCs w:val="24"/>
        </w:rPr>
        <w:t>应根据本专业的特点，结合毕业作业的选题构思，有针对性地进行实践指导。</w:t>
      </w:r>
    </w:p>
    <w:p w14:paraId="2C3AC2EB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具体组织可采用：</w:t>
      </w:r>
    </w:p>
    <w:p w14:paraId="0AC35B21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在指导教师的指导下，建立以学生为主体的实践小组，共同完成实践任务。</w:t>
      </w:r>
    </w:p>
    <w:p w14:paraId="209B0034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对于专业实习，可让学生自主联系实习场所实习，教师负责跟踪监督管理，也可利用学校实践基地实习，如校内模拟实验室、广告实践基地等。</w:t>
      </w:r>
    </w:p>
    <w:p w14:paraId="684B1EEC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让学生自己安排灵活的时间实习，专业实习可根据学生实际情况进行，可以用集中时间完成，也可以分散时间（如利用节假日）完成。分散完成者同集中完成者一样，必须有组织进行，各项记载、考核、报告必须按要求完成，并且累计时间达到规定要求。</w:t>
      </w:r>
    </w:p>
    <w:p w14:paraId="18B44A5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参加专业实践的学生应当填写实践考核表。专业实践的成绩考核以学生提供的书面考核材料（实践考核表）为依据。</w:t>
      </w:r>
    </w:p>
    <w:p w14:paraId="2D37CD3A">
      <w:pPr>
        <w:pStyle w:val="2"/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06ADCA1F">
      <w:pPr>
        <w:pStyle w:val="2"/>
        <w:spacing w:line="240" w:lineRule="auto"/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四</w:t>
      </w:r>
      <w:r>
        <w:rPr>
          <w:rFonts w:hint="eastAsia"/>
          <w:b w:val="0"/>
          <w:bCs w:val="0"/>
          <w:sz w:val="24"/>
          <w:szCs w:val="24"/>
        </w:rPr>
        <w:t>）成绩评定与验收</w:t>
      </w:r>
    </w:p>
    <w:p w14:paraId="17BFD77C">
      <w:pPr>
        <w:pStyle w:val="3"/>
        <w:spacing w:line="240" w:lineRule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评定依据</w:t>
      </w:r>
    </w:p>
    <w:p w14:paraId="48874E8C">
      <w:pPr>
        <w:widowControl/>
        <w:spacing w:before="100" w:beforeAutospacing="1" w:after="100" w:afterAutospacing="1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（1）专业实践（广告）时的基本情况与表现。</w:t>
      </w:r>
    </w:p>
    <w:p w14:paraId="1C5331A3">
      <w:pPr>
        <w:widowControl/>
        <w:spacing w:before="100" w:beforeAutospacing="1" w:after="100" w:afterAutospacing="1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（2）专业实践（广告）报告的内容与文字表达。</w:t>
      </w:r>
    </w:p>
    <w:p w14:paraId="2960267B">
      <w:pPr>
        <w:pStyle w:val="3"/>
        <w:spacing w:line="240" w:lineRule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评定标准</w:t>
      </w:r>
    </w:p>
    <w:p w14:paraId="63D1842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专业实践（广告）</w:t>
      </w:r>
      <w:r>
        <w:rPr>
          <w:sz w:val="24"/>
          <w:szCs w:val="24"/>
        </w:rPr>
        <w:t>成绩采用百分制，</w:t>
      </w:r>
      <w:r>
        <w:rPr>
          <w:rFonts w:hint="eastAsia"/>
          <w:sz w:val="24"/>
          <w:szCs w:val="24"/>
        </w:rPr>
        <w:t>成绩分优秀、良好、中等、合格和不合格五等，90分以上（含90分）为优秀，80-90分（含80分）为良好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70-80分（含70分）为中等，60-70分（含60分）为合格，60分以下为不合格。</w:t>
      </w:r>
      <w:r>
        <w:rPr>
          <w:sz w:val="24"/>
          <w:szCs w:val="24"/>
        </w:rPr>
        <w:t>取得合格成绩者方可获得相应的学分。</w:t>
      </w:r>
    </w:p>
    <w:p w14:paraId="7669C3F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凡专业实践（广告）报告字数不足、内容不全、未参加专业实践（广告）活动、未能达到必需的专业实践（广告）活动课时、未提交反映专业实践（广告）成果的文字材料、抄袭造假者，按不及格处理。</w:t>
      </w:r>
    </w:p>
    <w:p w14:paraId="196FB394">
      <w:pPr>
        <w:pStyle w:val="3"/>
        <w:spacing w:line="240" w:lineRule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成绩评定和审定办法</w:t>
      </w:r>
    </w:p>
    <w:p w14:paraId="748A6B52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）专业实践（广告）的成绩依据成绩评定标准，由指导教师给出初评成绩，由教学点初审，分校复审，省级分部验收，国家开放大学抽查、终审。</w:t>
      </w:r>
    </w:p>
    <w:p w14:paraId="478AE664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（2）专业</w:t>
      </w:r>
      <w:r>
        <w:rPr>
          <w:rFonts w:hint="eastAsia"/>
          <w:sz w:val="24"/>
          <w:szCs w:val="24"/>
          <w:lang w:eastAsia="zh-CN"/>
        </w:rPr>
        <w:t>实践</w:t>
      </w:r>
      <w:r>
        <w:rPr>
          <w:rFonts w:hint="eastAsia"/>
          <w:sz w:val="24"/>
          <w:szCs w:val="24"/>
        </w:rPr>
        <w:t>由个人填写实践考核表，由专业实践活动的组织单位或接受单位签署意见</w:t>
      </w:r>
      <w:r>
        <w:rPr>
          <w:rFonts w:hint="eastAsia"/>
          <w:sz w:val="24"/>
          <w:szCs w:val="24"/>
          <w:lang w:eastAsia="zh-CN"/>
        </w:rPr>
        <w:t>并盖章</w:t>
      </w:r>
      <w:r>
        <w:rPr>
          <w:rFonts w:hint="eastAsia"/>
          <w:sz w:val="24"/>
          <w:szCs w:val="24"/>
        </w:rPr>
        <w:t>。最后经指导教师评定出成绩，并由专业责任教师审定合格后，学生获得相应的学分。</w:t>
      </w:r>
    </w:p>
    <w:p w14:paraId="06D9294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（3）初评不合格者，允许重做一次。凡专业实践（广告）成绩未达60分或要求重做者，可根据所在分校和教学点实践教学具体安排，在学籍有效期内进行。</w:t>
      </w:r>
    </w:p>
    <w:p w14:paraId="737C614A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（4）专业实践（广告）报告经审核合格后给予3学分。没有参加专业实践（广告）活动和未交专业实践（广告）报告者不计学分。</w:t>
      </w:r>
    </w:p>
    <w:p w14:paraId="794765D3">
      <w:pPr>
        <w:spacing w:line="360" w:lineRule="auto"/>
        <w:rPr>
          <w:sz w:val="24"/>
          <w:szCs w:val="24"/>
        </w:rPr>
      </w:pPr>
    </w:p>
    <w:p w14:paraId="1E8AE0BA">
      <w:pPr>
        <w:spacing w:line="360" w:lineRule="auto"/>
        <w:ind w:firstLine="240" w:firstLineChars="10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五</w:t>
      </w:r>
      <w:r>
        <w:rPr>
          <w:rFonts w:hint="eastAsia"/>
          <w:b w:val="0"/>
          <w:bCs w:val="0"/>
          <w:sz w:val="24"/>
          <w:szCs w:val="24"/>
        </w:rPr>
        <w:t>）指导教师的资格及职责</w:t>
      </w:r>
    </w:p>
    <w:p w14:paraId="03E5EF22">
      <w:pPr>
        <w:pStyle w:val="3"/>
        <w:spacing w:line="240" w:lineRule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指导教师资格：</w:t>
      </w:r>
    </w:p>
    <w:p w14:paraId="50864556">
      <w:pPr>
        <w:spacing w:line="360" w:lineRule="auto"/>
        <w:ind w:firstLine="480" w:firstLineChars="200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专业实践（广告）指导教师的应具备的条件：（符合以下两条中任何一条均可）</w:t>
      </w:r>
    </w:p>
    <w:p w14:paraId="783869D2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（1）具有广告专业或相近专业本科及以上学历，且具有广告及相关专业中级及以上专业技术职务的教师；</w:t>
      </w:r>
    </w:p>
    <w:p w14:paraId="7EB4F8F3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（2）具有广告及相关专业本科及以上学历，有5年以上广告行业实际工作经历的广告从业人员。</w:t>
      </w:r>
    </w:p>
    <w:p w14:paraId="2F14A3DC">
      <w:pPr>
        <w:spacing w:line="360" w:lineRule="auto"/>
        <w:ind w:firstLine="480" w:firstLineChars="200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专业实践（广告）指导教师的应具备以下基本素质：</w:t>
      </w:r>
    </w:p>
    <w:p w14:paraId="5FEC821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（1）具有认真的工作态度；</w:t>
      </w:r>
    </w:p>
    <w:p w14:paraId="64BADC90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（2）应</w:t>
      </w:r>
      <w:r>
        <w:rPr>
          <w:sz w:val="24"/>
          <w:szCs w:val="24"/>
        </w:rPr>
        <w:t>熟悉</w:t>
      </w:r>
      <w:r>
        <w:rPr>
          <w:rFonts w:hint="eastAsia"/>
          <w:sz w:val="24"/>
          <w:szCs w:val="24"/>
        </w:rPr>
        <w:t>广告</w:t>
      </w:r>
      <w:r>
        <w:rPr>
          <w:sz w:val="24"/>
          <w:szCs w:val="24"/>
        </w:rPr>
        <w:t>专业知识与技能；</w:t>
      </w:r>
    </w:p>
    <w:p w14:paraId="3E0CB84E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</w:t>
      </w:r>
      <w:r>
        <w:rPr>
          <w:sz w:val="24"/>
          <w:szCs w:val="24"/>
        </w:rPr>
        <w:t>熟悉</w:t>
      </w:r>
      <w:r>
        <w:rPr>
          <w:rFonts w:hint="eastAsia"/>
          <w:sz w:val="24"/>
          <w:szCs w:val="24"/>
        </w:rPr>
        <w:t>广告专业</w:t>
      </w:r>
      <w:r>
        <w:rPr>
          <w:sz w:val="24"/>
          <w:szCs w:val="24"/>
        </w:rPr>
        <w:t>理论及行业动态，熟悉</w:t>
      </w:r>
      <w:r>
        <w:rPr>
          <w:rFonts w:hint="eastAsia"/>
          <w:sz w:val="24"/>
          <w:szCs w:val="24"/>
        </w:rPr>
        <w:t>广告行业</w:t>
      </w:r>
      <w:r>
        <w:rPr>
          <w:sz w:val="24"/>
          <w:szCs w:val="24"/>
        </w:rPr>
        <w:t>政策法规；</w:t>
      </w:r>
    </w:p>
    <w:p w14:paraId="21DC3763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</w:t>
      </w:r>
      <w:r>
        <w:rPr>
          <w:sz w:val="24"/>
          <w:szCs w:val="24"/>
        </w:rPr>
        <w:t>熟悉</w:t>
      </w:r>
      <w:r>
        <w:rPr>
          <w:rFonts w:hint="eastAsia"/>
          <w:sz w:val="24"/>
          <w:szCs w:val="24"/>
        </w:rPr>
        <w:t>广告</w:t>
      </w:r>
      <w:r>
        <w:rPr>
          <w:sz w:val="24"/>
          <w:szCs w:val="24"/>
        </w:rPr>
        <w:t>专业</w:t>
      </w:r>
      <w:r>
        <w:rPr>
          <w:rFonts w:hint="eastAsia"/>
          <w:sz w:val="24"/>
          <w:szCs w:val="24"/>
        </w:rPr>
        <w:t>实习</w:t>
      </w:r>
      <w:r>
        <w:rPr>
          <w:sz w:val="24"/>
          <w:szCs w:val="24"/>
        </w:rPr>
        <w:t>、实训等教学环节的专业技能；</w:t>
      </w:r>
    </w:p>
    <w:p w14:paraId="3FD0FADF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>
        <w:rPr>
          <w:sz w:val="24"/>
          <w:szCs w:val="24"/>
        </w:rPr>
        <w:t>具有相应</w:t>
      </w:r>
      <w:r>
        <w:rPr>
          <w:rFonts w:hint="eastAsia"/>
          <w:sz w:val="24"/>
          <w:szCs w:val="24"/>
        </w:rPr>
        <w:t>文体的写作</w:t>
      </w:r>
      <w:r>
        <w:rPr>
          <w:sz w:val="24"/>
          <w:szCs w:val="24"/>
        </w:rPr>
        <w:t>能力。</w:t>
      </w:r>
    </w:p>
    <w:p w14:paraId="6B314A31">
      <w:pPr>
        <w:pStyle w:val="3"/>
        <w:spacing w:line="240" w:lineRule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指导教师职责：</w:t>
      </w:r>
    </w:p>
    <w:p w14:paraId="1B8453DF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（1）指导教师应</w:t>
      </w:r>
      <w:r>
        <w:rPr>
          <w:sz w:val="24"/>
          <w:szCs w:val="24"/>
        </w:rPr>
        <w:t>用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学时</w:t>
      </w:r>
      <w:r>
        <w:rPr>
          <w:rFonts w:hint="eastAsia"/>
          <w:sz w:val="24"/>
          <w:szCs w:val="24"/>
        </w:rPr>
        <w:t>左右</w:t>
      </w:r>
      <w:r>
        <w:rPr>
          <w:sz w:val="24"/>
          <w:szCs w:val="24"/>
        </w:rPr>
        <w:t>时间指导学生准备好</w:t>
      </w:r>
      <w:r>
        <w:rPr>
          <w:rFonts w:hint="eastAsia"/>
          <w:sz w:val="24"/>
          <w:szCs w:val="24"/>
        </w:rPr>
        <w:t>专业实践（广告）</w:t>
      </w:r>
      <w:r>
        <w:rPr>
          <w:sz w:val="24"/>
          <w:szCs w:val="24"/>
        </w:rPr>
        <w:t>必</w:t>
      </w:r>
      <w:r>
        <w:rPr>
          <w:rFonts w:hint="eastAsia"/>
          <w:sz w:val="24"/>
          <w:szCs w:val="24"/>
        </w:rPr>
        <w:t>需</w:t>
      </w:r>
      <w:r>
        <w:rPr>
          <w:sz w:val="24"/>
          <w:szCs w:val="24"/>
        </w:rPr>
        <w:t>的各种文件、资料、</w:t>
      </w:r>
      <w:r>
        <w:rPr>
          <w:rFonts w:hint="eastAsia"/>
          <w:sz w:val="24"/>
          <w:szCs w:val="24"/>
        </w:rPr>
        <w:t>设备</w:t>
      </w:r>
      <w:r>
        <w:rPr>
          <w:sz w:val="24"/>
          <w:szCs w:val="24"/>
        </w:rPr>
        <w:t>；向学生</w:t>
      </w:r>
      <w:r>
        <w:rPr>
          <w:rFonts w:hint="eastAsia"/>
          <w:sz w:val="24"/>
          <w:szCs w:val="24"/>
        </w:rPr>
        <w:t>说</w:t>
      </w:r>
      <w:r>
        <w:rPr>
          <w:sz w:val="24"/>
          <w:szCs w:val="24"/>
        </w:rPr>
        <w:t>明</w:t>
      </w:r>
      <w:r>
        <w:rPr>
          <w:rFonts w:hint="eastAsia"/>
          <w:sz w:val="24"/>
          <w:szCs w:val="24"/>
        </w:rPr>
        <w:t>专业实践（广告）活动</w:t>
      </w:r>
      <w:r>
        <w:rPr>
          <w:sz w:val="24"/>
          <w:szCs w:val="24"/>
        </w:rPr>
        <w:t>的目的、任务、要求</w:t>
      </w:r>
      <w:r>
        <w:rPr>
          <w:rFonts w:hint="eastAsia"/>
          <w:sz w:val="24"/>
          <w:szCs w:val="24"/>
        </w:rPr>
        <w:t>，以及相关</w:t>
      </w:r>
      <w:r>
        <w:rPr>
          <w:sz w:val="24"/>
          <w:szCs w:val="24"/>
        </w:rPr>
        <w:t>报告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撰写方法。</w:t>
      </w:r>
    </w:p>
    <w:p w14:paraId="1E1C11FF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（2）指导教师应对</w:t>
      </w:r>
      <w:r>
        <w:rPr>
          <w:sz w:val="24"/>
          <w:szCs w:val="24"/>
        </w:rPr>
        <w:t>学生</w:t>
      </w:r>
      <w:r>
        <w:rPr>
          <w:rFonts w:hint="eastAsia"/>
          <w:sz w:val="24"/>
          <w:szCs w:val="24"/>
        </w:rPr>
        <w:t>专业实践（广告）的</w:t>
      </w:r>
      <w:r>
        <w:rPr>
          <w:sz w:val="24"/>
          <w:szCs w:val="24"/>
        </w:rPr>
        <w:t>全过程</w:t>
      </w:r>
      <w:r>
        <w:rPr>
          <w:rFonts w:hint="eastAsia"/>
          <w:sz w:val="24"/>
          <w:szCs w:val="24"/>
        </w:rPr>
        <w:t>进行指导</w:t>
      </w:r>
      <w:r>
        <w:rPr>
          <w:sz w:val="24"/>
          <w:szCs w:val="24"/>
        </w:rPr>
        <w:t>。在</w:t>
      </w:r>
      <w:r>
        <w:rPr>
          <w:rFonts w:hint="eastAsia"/>
          <w:sz w:val="24"/>
          <w:szCs w:val="24"/>
        </w:rPr>
        <w:t>实践</w:t>
      </w:r>
      <w:r>
        <w:rPr>
          <w:sz w:val="24"/>
          <w:szCs w:val="24"/>
        </w:rPr>
        <w:t>开始后，即时指导、解答、处理疑难问题，做好学生与学校、实习基地及实习导师的联系、沟通与协调工作，并做好集中性指导与检查。</w:t>
      </w:r>
    </w:p>
    <w:p w14:paraId="5903BB0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）在</w:t>
      </w:r>
      <w:r>
        <w:rPr>
          <w:rFonts w:hint="eastAsia"/>
          <w:sz w:val="24"/>
          <w:szCs w:val="24"/>
        </w:rPr>
        <w:t>专业实践（广告）</w:t>
      </w:r>
      <w:r>
        <w:rPr>
          <w:sz w:val="24"/>
          <w:szCs w:val="24"/>
        </w:rPr>
        <w:t>结束后，即时要求和检查学生撰写的</w:t>
      </w:r>
      <w:r>
        <w:rPr>
          <w:rFonts w:hint="eastAsia"/>
          <w:sz w:val="24"/>
          <w:szCs w:val="24"/>
        </w:rPr>
        <w:t>专业实践（广告）报告等成果</w:t>
      </w:r>
      <w:r>
        <w:rPr>
          <w:sz w:val="24"/>
          <w:szCs w:val="24"/>
        </w:rPr>
        <w:t>；审查学生</w:t>
      </w:r>
      <w:r>
        <w:rPr>
          <w:rFonts w:hint="eastAsia"/>
          <w:sz w:val="24"/>
          <w:szCs w:val="24"/>
        </w:rPr>
        <w:t>实践成果</w:t>
      </w:r>
      <w:r>
        <w:rPr>
          <w:sz w:val="24"/>
          <w:szCs w:val="24"/>
        </w:rPr>
        <w:t>的真实性、科学性；评定学生</w:t>
      </w:r>
      <w:r>
        <w:rPr>
          <w:rFonts w:hint="eastAsia"/>
          <w:sz w:val="24"/>
          <w:szCs w:val="24"/>
        </w:rPr>
        <w:t>实践</w:t>
      </w:r>
      <w:r>
        <w:rPr>
          <w:sz w:val="24"/>
          <w:szCs w:val="24"/>
        </w:rPr>
        <w:t>成绩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写出评语并提出评分意见；如发现</w:t>
      </w:r>
      <w:r>
        <w:rPr>
          <w:rFonts w:hint="eastAsia"/>
          <w:sz w:val="24"/>
          <w:szCs w:val="24"/>
        </w:rPr>
        <w:t>实践成果</w:t>
      </w:r>
      <w:r>
        <w:rPr>
          <w:sz w:val="24"/>
          <w:szCs w:val="24"/>
        </w:rPr>
        <w:t>有抄袭问题应</w:t>
      </w:r>
      <w:r>
        <w:rPr>
          <w:rFonts w:hint="eastAsia"/>
          <w:sz w:val="24"/>
          <w:szCs w:val="24"/>
        </w:rPr>
        <w:t>让</w:t>
      </w:r>
      <w:r>
        <w:rPr>
          <w:sz w:val="24"/>
          <w:szCs w:val="24"/>
        </w:rPr>
        <w:t>学生重写，对拒绝改正者，应及时向主管部门报告。</w:t>
      </w:r>
      <w:r>
        <w:rPr>
          <w:rFonts w:hint="eastAsia"/>
          <w:sz w:val="24"/>
          <w:szCs w:val="24"/>
        </w:rPr>
        <w:t xml:space="preserve">  </w:t>
      </w:r>
    </w:p>
    <w:p w14:paraId="29E8043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（4）每名教师指导的同一届各类各层次学生总数：专职教师不超过15人，兼职教师不超过10人。  </w:t>
      </w:r>
    </w:p>
    <w:p w14:paraId="55EBF138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0ACDB9D7">
      <w:pPr>
        <w:spacing w:line="360" w:lineRule="auto"/>
        <w:ind w:firstLine="480" w:firstLineChars="200"/>
        <w:rPr>
          <w:sz w:val="24"/>
          <w:szCs w:val="24"/>
        </w:rPr>
      </w:pPr>
    </w:p>
    <w:p w14:paraId="2FA15F85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二、毕业作业</w:t>
      </w:r>
    </w:p>
    <w:p w14:paraId="52B78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毕业作业是开放教育广告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专科的</w:t>
      </w:r>
      <w:r>
        <w:rPr>
          <w:rFonts w:hint="eastAsia"/>
          <w:sz w:val="24"/>
          <w:szCs w:val="24"/>
          <w:lang w:eastAsia="zh-CN"/>
        </w:rPr>
        <w:t>集中</w:t>
      </w:r>
      <w:r>
        <w:rPr>
          <w:rFonts w:hint="eastAsia"/>
          <w:sz w:val="24"/>
          <w:szCs w:val="24"/>
        </w:rPr>
        <w:t>实践环节之一，旨在检验学生所学知识和理论的综合运用能力，通过毕业作业，进一步培养学生的专业研究素养，提高分析问题和解决问题的能力，提升学生的创新意识和专业素质。</w:t>
      </w:r>
    </w:p>
    <w:p w14:paraId="1D30F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</w:p>
    <w:p w14:paraId="522EC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方式与</w:t>
      </w:r>
      <w:r>
        <w:rPr>
          <w:rFonts w:hint="eastAsia"/>
          <w:sz w:val="24"/>
          <w:szCs w:val="24"/>
        </w:rPr>
        <w:t>要求</w:t>
      </w:r>
    </w:p>
    <w:p w14:paraId="46CB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毕业作业为本专业学生必修环节，不得免修。毕业作业建议</w:t>
      </w:r>
      <w:r>
        <w:rPr>
          <w:rFonts w:hint="eastAsia"/>
          <w:sz w:val="24"/>
          <w:szCs w:val="24"/>
          <w:lang w:val="en-US" w:eastAsia="zh-CN"/>
        </w:rPr>
        <w:t>8周时间</w:t>
      </w:r>
      <w:r>
        <w:rPr>
          <w:rFonts w:hint="eastAsia"/>
          <w:sz w:val="24"/>
          <w:szCs w:val="24"/>
        </w:rPr>
        <w:t>完成，5学分。</w:t>
      </w:r>
      <w:r>
        <w:rPr>
          <w:rFonts w:hint="eastAsia"/>
          <w:sz w:val="24"/>
          <w:szCs w:val="24"/>
          <w:lang w:eastAsia="zh-CN"/>
        </w:rPr>
        <w:t>一般建议是撰写一篇具有理论性和思考性的文章。</w:t>
      </w:r>
    </w:p>
    <w:p w14:paraId="39AB1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凡修完本专业必修课程，已修课程学分达到全部课程总学分80%以上的学生，经申请可参加毕业作业</w:t>
      </w:r>
      <w:r>
        <w:rPr>
          <w:rFonts w:hint="eastAsia"/>
          <w:sz w:val="24"/>
          <w:szCs w:val="24"/>
          <w:lang w:eastAsia="zh-CN"/>
        </w:rPr>
        <w:t>的完成和提交</w:t>
      </w:r>
      <w:r>
        <w:rPr>
          <w:rFonts w:hint="eastAsia"/>
          <w:sz w:val="24"/>
          <w:szCs w:val="24"/>
        </w:rPr>
        <w:t>。</w:t>
      </w:r>
    </w:p>
    <w:p w14:paraId="5C25A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color w:val="984806"/>
          <w:sz w:val="24"/>
          <w:szCs w:val="24"/>
        </w:rPr>
      </w:pPr>
    </w:p>
    <w:p w14:paraId="251E9B07">
      <w:pPr>
        <w:pStyle w:val="2"/>
        <w:spacing w:line="24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二</w:t>
      </w:r>
      <w:r>
        <w:rPr>
          <w:rFonts w:hint="eastAsia"/>
          <w:b w:val="0"/>
          <w:bCs w:val="0"/>
          <w:sz w:val="24"/>
          <w:szCs w:val="24"/>
        </w:rPr>
        <w:t>）选题</w:t>
      </w:r>
    </w:p>
    <w:p w14:paraId="18530EEF">
      <w:pPr>
        <w:spacing w:line="360" w:lineRule="auto"/>
        <w:ind w:firstLine="435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毕业作业由学生确定具体选题后，围绕该选题进行系统、深入的阐述和分析。</w:t>
      </w:r>
      <w:r>
        <w:rPr>
          <w:rFonts w:hint="eastAsia"/>
          <w:sz w:val="24"/>
          <w:szCs w:val="24"/>
        </w:rPr>
        <w:t>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的选题应当在广告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专业范围之内，并符合</w:t>
      </w:r>
      <w:r>
        <w:rPr>
          <w:rFonts w:hint="eastAsia"/>
          <w:sz w:val="24"/>
          <w:szCs w:val="24"/>
          <w:lang w:eastAsia="zh-CN"/>
        </w:rPr>
        <w:t>该</w:t>
      </w:r>
      <w:r>
        <w:rPr>
          <w:rFonts w:hint="eastAsia"/>
          <w:sz w:val="24"/>
          <w:szCs w:val="24"/>
        </w:rPr>
        <w:t>专业的特点。毕业论文选题分为规定性命题和自选命题两种。选题需</w:t>
      </w:r>
      <w:r>
        <w:rPr>
          <w:rFonts w:hint="eastAsia"/>
          <w:sz w:val="24"/>
          <w:szCs w:val="24"/>
          <w:lang w:eastAsia="zh-CN"/>
        </w:rPr>
        <w:t>立足行业实践，就行业热点、难点、具体岗位工作等实践性、应用型较强的行业现象提出具体问题。毕业作业需就此问题进行较深入、系统、完整的阐述分析。</w:t>
      </w:r>
    </w:p>
    <w:p w14:paraId="49D80741">
      <w:pPr>
        <w:pStyle w:val="2"/>
        <w:spacing w:line="240" w:lineRule="auto"/>
        <w:rPr>
          <w:rFonts w:hint="eastAsia"/>
          <w:b w:val="0"/>
          <w:bCs w:val="0"/>
          <w:sz w:val="24"/>
          <w:szCs w:val="24"/>
        </w:rPr>
      </w:pPr>
    </w:p>
    <w:p w14:paraId="3A9E43CB">
      <w:pPr>
        <w:pStyle w:val="2"/>
        <w:spacing w:line="240" w:lineRule="auto"/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三</w:t>
      </w:r>
      <w:r>
        <w:rPr>
          <w:rFonts w:hint="eastAsia"/>
          <w:b w:val="0"/>
          <w:bCs w:val="0"/>
          <w:sz w:val="24"/>
          <w:szCs w:val="24"/>
        </w:rPr>
        <w:t>）毕业</w:t>
      </w:r>
      <w:r>
        <w:rPr>
          <w:rFonts w:hint="eastAsia"/>
          <w:b w:val="0"/>
          <w:bCs w:val="0"/>
          <w:sz w:val="24"/>
          <w:szCs w:val="24"/>
          <w:lang w:eastAsia="zh-CN"/>
        </w:rPr>
        <w:t>作业</w:t>
      </w:r>
      <w:r>
        <w:rPr>
          <w:rFonts w:hint="eastAsia"/>
          <w:b w:val="0"/>
          <w:bCs w:val="0"/>
          <w:sz w:val="24"/>
          <w:szCs w:val="24"/>
        </w:rPr>
        <w:t>内容及格式要求</w:t>
      </w:r>
    </w:p>
    <w:p w14:paraId="6261F030">
      <w:pPr>
        <w:spacing w:line="360" w:lineRule="auto"/>
        <w:ind w:firstLine="435"/>
        <w:rPr>
          <w:sz w:val="24"/>
          <w:szCs w:val="24"/>
        </w:rPr>
      </w:pPr>
      <w:r>
        <w:rPr>
          <w:rFonts w:hint="eastAsia"/>
          <w:sz w:val="24"/>
          <w:szCs w:val="24"/>
        </w:rPr>
        <w:t>①毕业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应由学生本人在指导教师的指导下独立完成，杜绝一切抄袭、剽窃、代笔等弄虚作假行为。</w:t>
      </w:r>
    </w:p>
    <w:p w14:paraId="6D4DA9CE">
      <w:pPr>
        <w:spacing w:line="360" w:lineRule="auto"/>
        <w:ind w:firstLine="43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应做到观点明确，材料翔实，论证有力，结构完整，逻辑严谨，语言通顺。</w:t>
      </w:r>
    </w:p>
    <w:p w14:paraId="653D6B85">
      <w:pPr>
        <w:spacing w:line="360" w:lineRule="auto"/>
        <w:ind w:firstLine="435"/>
        <w:rPr>
          <w:rFonts w:hint="eastAsia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③毕业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应具有一定的</w:t>
      </w:r>
      <w:r>
        <w:rPr>
          <w:rFonts w:hint="eastAsia"/>
          <w:sz w:val="24"/>
          <w:szCs w:val="24"/>
          <w:lang w:eastAsia="zh-CN"/>
        </w:rPr>
        <w:t>规范性和</w:t>
      </w:r>
      <w:r>
        <w:rPr>
          <w:rFonts w:hint="eastAsia"/>
          <w:sz w:val="24"/>
          <w:szCs w:val="24"/>
        </w:rPr>
        <w:t>学术性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</w:rPr>
        <w:t>字数</w:t>
      </w:r>
      <w:r>
        <w:rPr>
          <w:rFonts w:hint="eastAsia"/>
          <w:color w:val="auto"/>
          <w:sz w:val="24"/>
          <w:szCs w:val="24"/>
          <w:lang w:eastAsia="zh-CN"/>
        </w:rPr>
        <w:t>原则上</w:t>
      </w:r>
      <w:r>
        <w:rPr>
          <w:rFonts w:hint="eastAsia"/>
          <w:color w:val="auto"/>
          <w:sz w:val="24"/>
          <w:szCs w:val="24"/>
        </w:rPr>
        <w:t>不少于3000字。</w:t>
      </w:r>
    </w:p>
    <w:p w14:paraId="5A8F7510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要统一格式，统一封面，统一使用A4纸进行文字打印及装订。</w:t>
      </w:r>
    </w:p>
    <w:p w14:paraId="5840F045">
      <w:pPr>
        <w:adjustRightInd w:val="0"/>
        <w:snapToGrid w:val="0"/>
        <w:spacing w:line="360" w:lineRule="auto"/>
        <w:rPr>
          <w:rFonts w:hint="eastAsia"/>
          <w:b w:val="0"/>
          <w:bCs w:val="0"/>
          <w:color w:val="984806"/>
          <w:sz w:val="24"/>
          <w:szCs w:val="24"/>
        </w:rPr>
      </w:pPr>
    </w:p>
    <w:p w14:paraId="0CB1C6B3">
      <w:pPr>
        <w:spacing w:line="360" w:lineRule="auto"/>
        <w:ind w:firstLine="480" w:firstLineChars="20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四</w:t>
      </w:r>
      <w:r>
        <w:rPr>
          <w:rFonts w:hint="eastAsia"/>
          <w:b w:val="0"/>
          <w:bCs w:val="0"/>
          <w:sz w:val="24"/>
          <w:szCs w:val="24"/>
        </w:rPr>
        <w:t>）成绩</w:t>
      </w:r>
      <w:r>
        <w:rPr>
          <w:rFonts w:hint="eastAsia"/>
          <w:b w:val="0"/>
          <w:bCs w:val="0"/>
          <w:sz w:val="24"/>
          <w:szCs w:val="24"/>
          <w:lang w:eastAsia="zh-CN"/>
        </w:rPr>
        <w:t>评定</w:t>
      </w:r>
    </w:p>
    <w:p w14:paraId="2928907E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专业（专科）的毕业</w:t>
      </w:r>
      <w:r>
        <w:rPr>
          <w:rFonts w:hint="eastAsia"/>
          <w:sz w:val="24"/>
          <w:szCs w:val="24"/>
          <w:lang w:eastAsia="zh-CN"/>
        </w:rPr>
        <w:t>作业</w:t>
      </w:r>
      <w:r>
        <w:rPr>
          <w:rFonts w:hint="eastAsia"/>
          <w:sz w:val="24"/>
          <w:szCs w:val="24"/>
        </w:rPr>
        <w:t>成绩，由指导教师</w:t>
      </w:r>
      <w:r>
        <w:rPr>
          <w:rFonts w:hint="eastAsia"/>
          <w:sz w:val="24"/>
          <w:szCs w:val="24"/>
          <w:lang w:eastAsia="zh-CN"/>
        </w:rPr>
        <w:t>在学生完成文字材料撰写后，</w:t>
      </w:r>
      <w:r>
        <w:rPr>
          <w:rFonts w:hint="eastAsia"/>
          <w:sz w:val="24"/>
          <w:szCs w:val="24"/>
        </w:rPr>
        <w:t>根据《国家开放大学毕业设计（论文）初评成绩评分标准》，以百分制给出初评成绩。</w:t>
      </w:r>
    </w:p>
    <w:p w14:paraId="603B6CE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各分部指导教师对学生的选题是否有意义（占20分）、观点是否明确（占20分）、材料是否丰富和翔实（占25分）、逻辑是否严密和结构是否严谨（占25分）、语言文字是否流畅（占10分）等五方面进行综合评定，给出具体分数。90分（含90分）以上者为优秀，80-90分（含80分）为良好，70-80分（含70分）为中等，60-70分（含60分）为及格，60分以下为不及格。</w:t>
      </w:r>
    </w:p>
    <w:p w14:paraId="50CF0649">
      <w:pPr>
        <w:pStyle w:val="6"/>
        <w:ind w:firstLine="480" w:firstLineChars="200"/>
        <w:rPr>
          <w:rFonts w:hint="eastAsia"/>
          <w:color w:val="auto"/>
          <w:u w:val="single"/>
        </w:rPr>
      </w:pPr>
      <w:r>
        <w:rPr>
          <w:rFonts w:hint="eastAsia"/>
          <w:color w:val="auto"/>
        </w:rPr>
        <w:t>3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sz w:val="24"/>
          <w:szCs w:val="24"/>
        </w:rPr>
        <w:t>凡文字材料未达到基本要求、抄袭造假者，按不及格处理。</w:t>
      </w:r>
    </w:p>
    <w:p w14:paraId="0C73FB39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凡毕业作业成绩未达60分或要求重做者，可根据所在试点教学点实践教学安排计划，在学籍有效期内进行。</w:t>
      </w:r>
    </w:p>
    <w:p w14:paraId="2B6D0C0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7233B22A">
      <w:pPr>
        <w:spacing w:line="360" w:lineRule="auto"/>
        <w:ind w:firstLine="480" w:firstLineChars="20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  <w:lang w:eastAsia="zh-CN"/>
        </w:rPr>
        <w:t>五</w:t>
      </w:r>
      <w:r>
        <w:rPr>
          <w:rFonts w:hint="eastAsia"/>
          <w:b w:val="0"/>
          <w:bCs w:val="0"/>
          <w:sz w:val="24"/>
          <w:szCs w:val="24"/>
        </w:rPr>
        <w:t>）指导教师的资格及职责</w:t>
      </w:r>
    </w:p>
    <w:p w14:paraId="798EDB92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sz w:val="24"/>
          <w:szCs w:val="24"/>
        </w:rPr>
        <w:t>专业</w:t>
      </w:r>
      <w:r>
        <w:rPr>
          <w:rFonts w:hint="eastAsia"/>
          <w:sz w:val="24"/>
          <w:szCs w:val="24"/>
        </w:rPr>
        <w:t>（专</w:t>
      </w:r>
      <w:r>
        <w:rPr>
          <w:sz w:val="24"/>
          <w:szCs w:val="24"/>
        </w:rPr>
        <w:t>科</w:t>
      </w:r>
      <w:r>
        <w:rPr>
          <w:rFonts w:hint="eastAsia"/>
          <w:sz w:val="24"/>
          <w:szCs w:val="24"/>
        </w:rPr>
        <w:t>）毕业作业的指导教师应具有认真的工作态度、丰富的专业知识和较高的业务水平。指导教师的资格为：具有广告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或相近专业本科及以上学历，且具有广告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rFonts w:hint="eastAsia"/>
          <w:sz w:val="24"/>
          <w:szCs w:val="24"/>
        </w:rPr>
        <w:t>及相关专业中级及以上专业技术职务，或具有5年以上相应专业教学经历或广告行业实际工作经历。各试点教学点应将毕业作业指导教师名单报各分校初审后，经</w:t>
      </w:r>
      <w:r>
        <w:rPr>
          <w:rFonts w:hint="eastAsia"/>
          <w:sz w:val="24"/>
          <w:szCs w:val="24"/>
          <w:lang w:eastAsia="zh-CN"/>
        </w:rPr>
        <w:t>各地方</w:t>
      </w:r>
      <w:r>
        <w:rPr>
          <w:rFonts w:hint="eastAsia"/>
          <w:sz w:val="24"/>
          <w:szCs w:val="24"/>
        </w:rPr>
        <w:t>分部复审确定。</w:t>
      </w:r>
    </w:p>
    <w:p w14:paraId="7FDDCE9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广告</w:t>
      </w:r>
      <w:r>
        <w:rPr>
          <w:rFonts w:hint="eastAsia"/>
          <w:sz w:val="24"/>
          <w:szCs w:val="24"/>
          <w:lang w:eastAsia="zh-CN"/>
        </w:rPr>
        <w:t>艺术设计</w:t>
      </w:r>
      <w:r>
        <w:rPr>
          <w:sz w:val="24"/>
          <w:szCs w:val="24"/>
        </w:rPr>
        <w:t>专业</w:t>
      </w:r>
      <w:r>
        <w:rPr>
          <w:rFonts w:hint="eastAsia"/>
          <w:sz w:val="24"/>
          <w:szCs w:val="24"/>
        </w:rPr>
        <w:t>（专</w:t>
      </w:r>
      <w:r>
        <w:rPr>
          <w:sz w:val="24"/>
          <w:szCs w:val="24"/>
        </w:rPr>
        <w:t>科</w:t>
      </w:r>
      <w:r>
        <w:rPr>
          <w:rFonts w:hint="eastAsia"/>
          <w:sz w:val="24"/>
          <w:szCs w:val="24"/>
        </w:rPr>
        <w:t>）毕业作业的指导教师应根据教学实践工作的具体要求和安排，制定详细工作计划。指导教师在</w:t>
      </w:r>
      <w:r>
        <w:rPr>
          <w:sz w:val="24"/>
          <w:szCs w:val="24"/>
        </w:rPr>
        <w:t>毕业</w:t>
      </w:r>
      <w:r>
        <w:rPr>
          <w:rFonts w:hint="eastAsia"/>
          <w:sz w:val="24"/>
          <w:szCs w:val="24"/>
        </w:rPr>
        <w:t>作业</w:t>
      </w:r>
      <w:r>
        <w:rPr>
          <w:sz w:val="24"/>
          <w:szCs w:val="24"/>
        </w:rPr>
        <w:t>撰写</w:t>
      </w:r>
      <w:r>
        <w:rPr>
          <w:rFonts w:hint="eastAsia"/>
          <w:sz w:val="24"/>
          <w:szCs w:val="24"/>
        </w:rPr>
        <w:t>前必须</w:t>
      </w:r>
      <w:r>
        <w:rPr>
          <w:sz w:val="24"/>
          <w:szCs w:val="24"/>
        </w:rPr>
        <w:t>集中指导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次，不少于3学时。</w:t>
      </w:r>
      <w:r>
        <w:rPr>
          <w:rFonts w:hint="eastAsia"/>
          <w:sz w:val="24"/>
          <w:szCs w:val="24"/>
        </w:rPr>
        <w:t>指导教师必须指导学生正确选题，对学生毕业作业全过程进行指导，解决写作中的有关问题；指导学生制订写作计划，检查写作提纲，审阅学生写作初稿，提出具体修改意见，指导学生进行文献检索，推荐参考书目和资料并指导阅读；对每位学生毕业作业进行分阶段指导，总量一般不少于8小时，每次指导需进行较详细记录；检查学生独立完成协作工作情况，鉴别并制止抄袭、剽窃等造假行为。毕业作业的指导教师，应针对学生毕业作业全过程表现写出具体准确的评语，并以百分制给出初评成绩。</w:t>
      </w:r>
    </w:p>
    <w:p w14:paraId="6086EDB1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每名教师指导的同一届各类各层次学生总数：专职教师不多于15人，兼职教师不多于10人。专职教师同时指导的各类学生数一般不超过30人，兼职（或业余）指导教师同时指导的各类学生数一般不超过20人。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9926BD"/>
    <w:multiLevelType w:val="singleLevel"/>
    <w:tmpl w:val="ED9926B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FC"/>
    <w:rsid w:val="00002098"/>
    <w:rsid w:val="000B3A4F"/>
    <w:rsid w:val="000C092E"/>
    <w:rsid w:val="000E205C"/>
    <w:rsid w:val="00153760"/>
    <w:rsid w:val="00174D2B"/>
    <w:rsid w:val="0018140C"/>
    <w:rsid w:val="001A22FC"/>
    <w:rsid w:val="001A3FA6"/>
    <w:rsid w:val="001E6C24"/>
    <w:rsid w:val="00370B8A"/>
    <w:rsid w:val="003D6594"/>
    <w:rsid w:val="004C0623"/>
    <w:rsid w:val="004E2C28"/>
    <w:rsid w:val="004E4EFA"/>
    <w:rsid w:val="004F0686"/>
    <w:rsid w:val="00507322"/>
    <w:rsid w:val="0059567D"/>
    <w:rsid w:val="005F57D4"/>
    <w:rsid w:val="005F5AE8"/>
    <w:rsid w:val="00653A63"/>
    <w:rsid w:val="00655C71"/>
    <w:rsid w:val="006624A3"/>
    <w:rsid w:val="00695A7F"/>
    <w:rsid w:val="007A78B9"/>
    <w:rsid w:val="007B2827"/>
    <w:rsid w:val="007E5F0D"/>
    <w:rsid w:val="00806D97"/>
    <w:rsid w:val="00893F3E"/>
    <w:rsid w:val="008A1FA0"/>
    <w:rsid w:val="008A5381"/>
    <w:rsid w:val="00BF719D"/>
    <w:rsid w:val="00D120F0"/>
    <w:rsid w:val="00D932AA"/>
    <w:rsid w:val="00E018FC"/>
    <w:rsid w:val="00E70303"/>
    <w:rsid w:val="00EB43A0"/>
    <w:rsid w:val="00F120A2"/>
    <w:rsid w:val="00F330B4"/>
    <w:rsid w:val="00F75CE6"/>
    <w:rsid w:val="04DB0DFF"/>
    <w:rsid w:val="10AE1F24"/>
    <w:rsid w:val="115205FE"/>
    <w:rsid w:val="12184DD9"/>
    <w:rsid w:val="1FAB4E72"/>
    <w:rsid w:val="200E63C4"/>
    <w:rsid w:val="24432256"/>
    <w:rsid w:val="26C175B0"/>
    <w:rsid w:val="29EE6F9B"/>
    <w:rsid w:val="2A863116"/>
    <w:rsid w:val="2E9E773A"/>
    <w:rsid w:val="32B8569A"/>
    <w:rsid w:val="350F6C47"/>
    <w:rsid w:val="376B33E4"/>
    <w:rsid w:val="3DDB6D57"/>
    <w:rsid w:val="47A83DC8"/>
    <w:rsid w:val="4F2F457E"/>
    <w:rsid w:val="4F8F1E4D"/>
    <w:rsid w:val="53DE7008"/>
    <w:rsid w:val="5E286329"/>
    <w:rsid w:val="613E52E2"/>
    <w:rsid w:val="63CA5D19"/>
    <w:rsid w:val="66CC5C33"/>
    <w:rsid w:val="67010583"/>
    <w:rsid w:val="6A457D00"/>
    <w:rsid w:val="6F7C545F"/>
    <w:rsid w:val="769A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1931</Words>
  <Characters>1945</Characters>
  <Lines>20</Lines>
  <Paragraphs>5</Paragraphs>
  <TotalTime>3</TotalTime>
  <ScaleCrop>false</ScaleCrop>
  <LinksUpToDate>false</LinksUpToDate>
  <CharactersWithSpaces>1989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2019-12-30T04:49:00Z</dcterms:created>
  <dc:creator>微软用户</dc:creator>
  <cp:lastModifiedBy>linsiyu </cp:lastModifiedBy>
  <dcterms:modified xsi:type="dcterms:W3CDTF">2025-03-05T08:11:26Z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eyJoZGlkIjoiZWFjZDA5ODE1OGVhNTMxYjlmZTJmNGE3ZWYzMjk2NzQiLCJ1c2VySWQiOiI0ODgzMTc1NDMifQ==</vt:lpwstr>
  </property>
  <property fmtid="{D5CDD505-2E9C-101B-9397-08002B2CF9AE}" pid="4" name="ICV">
    <vt:lpwstr>E7118907AB194163A9A0E21FC4C5D737_13</vt:lpwstr>
  </property>
</Properties>
</file>